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3C80D" w14:textId="77777777" w:rsidR="003E3F4B" w:rsidRPr="00464909" w:rsidRDefault="003E3F4B" w:rsidP="003E3F4B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</w:p>
    <w:p w14:paraId="149E4B34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B7D161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PE-PE Doppelrohrleitungssystem</w:t>
      </w:r>
    </w:p>
    <w:p w14:paraId="01E8254C" w14:textId="77777777" w:rsidR="003E3F4B" w:rsidRPr="00464909" w:rsidRDefault="003E3F4B" w:rsidP="003E3F4B">
      <w:pPr>
        <w:keepNext/>
        <w:tabs>
          <w:tab w:val="left" w:pos="1985"/>
        </w:tabs>
        <w:overflowPunct/>
        <w:autoSpaceDE/>
        <w:autoSpaceDN/>
        <w:adjustRightInd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Sicherheitsdoppelrohr mit Leckage Überwachung</w:t>
      </w:r>
    </w:p>
    <w:p w14:paraId="41EB8AC8" w14:textId="77777777" w:rsidR="003E3F4B" w:rsidRPr="00464909" w:rsidRDefault="003E3F4B" w:rsidP="003E3F4B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</w:p>
    <w:p w14:paraId="04380104" w14:textId="2CBDE912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Leistungspositionen für optische/elektronische Leckage Überwachung mit APL-06</w:t>
      </w:r>
    </w:p>
    <w:p w14:paraId="738B9F3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67D3A0" w14:textId="1EB5D39D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</w:t>
      </w:r>
      <w:proofErr w:type="spellStart"/>
      <w:r w:rsidR="00A2023E"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="00A2023E" w:rsidRPr="00464909">
        <w:rPr>
          <w:rFonts w:ascii="Century Gothic" w:hAnsi="Century Gothic" w:cs="Arial"/>
          <w:color w:val="595959" w:themeColor="text1" w:themeTint="A6"/>
          <w:szCs w:val="22"/>
        </w:rPr>
        <w:t>. /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m</w:t>
      </w:r>
    </w:p>
    <w:p w14:paraId="002E887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Netto</w:t>
      </w:r>
    </w:p>
    <w:p w14:paraId="1435902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E6E82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intelligentes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Leckagewarn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- und Ortungssystem APL-06</w:t>
      </w:r>
    </w:p>
    <w:p w14:paraId="66640D4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5EB0F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Auswertungs- und Bedieneinheit mit optischem und </w:t>
      </w:r>
    </w:p>
    <w:p w14:paraId="76B8C35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akustischem Signal, sowie Steuer- und Bedienkomponenten,</w:t>
      </w:r>
    </w:p>
    <w:p w14:paraId="292A838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inkl. Netzteil. </w:t>
      </w:r>
    </w:p>
    <w:p w14:paraId="5F04780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Bedienung über 4,3“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Touchpanel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am Gerät. </w:t>
      </w:r>
    </w:p>
    <w:p w14:paraId="497DA84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Datenweitergabe an GLT. Netzwerkanschluss.</w:t>
      </w:r>
    </w:p>
    <w:p w14:paraId="74AD1EF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Vollwertige SPS Steuerung mit einer Vielzahl von Bedien- u. Auswertungsmöglichkeiten</w:t>
      </w:r>
    </w:p>
    <w:p w14:paraId="308A5AB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Passwortgeschützte Nutzerebenen, </w:t>
      </w:r>
    </w:p>
    <w:p w14:paraId="46C664DC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Zum Anschluss bis max. 20 Sensoren vorbereitet. Erweiterungen möglich.</w:t>
      </w:r>
    </w:p>
    <w:p w14:paraId="441831F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Maximale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Profinet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Kabellänge vom Gerät APL-06 bis zum nächsten 4 Port IO-Link Master Dezentral 100m.  </w:t>
      </w:r>
    </w:p>
    <w:p w14:paraId="6F42066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Netzanschluss 230V AC / 50/60 Hz, Schutzart IP65</w:t>
      </w:r>
    </w:p>
    <w:p w14:paraId="52FD962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576617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85B90C" w14:textId="62679B5D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</w:p>
    <w:p w14:paraId="6A18B84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162817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AKAL100.16</w:t>
      </w:r>
    </w:p>
    <w:p w14:paraId="4B0D8DD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085D1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5E8BE6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CDC8CD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961F7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43399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Aktiver 4 Port IO-Link Master Dezentral</w:t>
      </w:r>
    </w:p>
    <w:p w14:paraId="1304D8E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02E719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      DC 24V/1,3A 4 X M12, Schutzart IP65/67</w:t>
      </w:r>
    </w:p>
    <w:p w14:paraId="56686C3E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      4-fach Verteiler, max. 100 Meter vom APL-06</w:t>
      </w:r>
    </w:p>
    <w:p w14:paraId="7F0D6F45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 bzw. zum nächsten 4 Port</w:t>
      </w:r>
    </w:p>
    <w:p w14:paraId="4172A7B9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 IO-Link Master</w:t>
      </w:r>
    </w:p>
    <w:p w14:paraId="66992F35" w14:textId="7059974B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      Incl.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Profinetstecker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M12 </w:t>
      </w:r>
      <w:r w:rsidR="00A2023E" w:rsidRPr="00464909">
        <w:rPr>
          <w:rFonts w:ascii="Century Gothic" w:hAnsi="Century Gothic" w:cs="Arial"/>
          <w:color w:val="595959" w:themeColor="text1" w:themeTint="A6"/>
          <w:szCs w:val="22"/>
        </w:rPr>
        <w:t>und 24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V DC Stecker </w:t>
      </w:r>
    </w:p>
    <w:p w14:paraId="1DB4FDA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37339F2" w14:textId="0B04E1E2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3682C9B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280376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AKAL100.35</w:t>
      </w:r>
    </w:p>
    <w:p w14:paraId="1BDB76A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D6338D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33001B4D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m.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Profinetleitung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Standard</w:t>
      </w:r>
    </w:p>
    <w:p w14:paraId="26242C5F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C6F25B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ind w:left="708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TP-Installationsleitung zum Anschluss an FC Outlet RJ45, </w:t>
      </w:r>
    </w:p>
    <w:p w14:paraId="6F4C6F96" w14:textId="77777777" w:rsidR="003E3F4B" w:rsidRPr="00464909" w:rsidRDefault="003E3F4B" w:rsidP="003E3F4B">
      <w:pPr>
        <w:overflowPunct/>
        <w:autoSpaceDE/>
        <w:autoSpaceDN/>
        <w:adjustRightInd/>
        <w:ind w:left="1277" w:firstLine="708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für Universellen Einsatz, 4 adrig, Geschirmt CAT 5E </w:t>
      </w:r>
    </w:p>
    <w:p w14:paraId="6261C839" w14:textId="237CD45F" w:rsidR="003E3F4B" w:rsidRPr="00464909" w:rsidRDefault="003E3F4B" w:rsidP="00484797">
      <w:pPr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zur Datenübertragung zu den dezentralen 4 Port IO-Link   Mastern                 </w:t>
      </w:r>
    </w:p>
    <w:p w14:paraId="5C4B20E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93B055B" w14:textId="0590A96A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7849450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DEB117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AKAL100.61</w:t>
      </w:r>
    </w:p>
    <w:p w14:paraId="2E0AB55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DC792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04212BE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ADF653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3A161E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m.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Profinetleitung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Erdkabel</w:t>
      </w:r>
    </w:p>
    <w:p w14:paraId="2A6F468E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F27E45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ind w:left="708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TP-Installationsleitung zum Anschluss an FC Outlet RJ45, </w:t>
      </w:r>
    </w:p>
    <w:p w14:paraId="36E2D7E3" w14:textId="77777777" w:rsidR="003E3F4B" w:rsidRPr="00464909" w:rsidRDefault="003E3F4B" w:rsidP="003E3F4B">
      <w:pPr>
        <w:overflowPunct/>
        <w:autoSpaceDE/>
        <w:autoSpaceDN/>
        <w:adjustRightInd/>
        <w:ind w:left="1277" w:firstLine="708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für Universellen Einsatz, 4 adrig, Geschirmt CAT 5E </w:t>
      </w:r>
    </w:p>
    <w:p w14:paraId="3780E97F" w14:textId="77777777" w:rsidR="003E3F4B" w:rsidRPr="00464909" w:rsidRDefault="003E3F4B" w:rsidP="00484797">
      <w:pPr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zur Datenübertragung zu den dezentralen 4 Port IO-Link Mastern                             </w:t>
      </w:r>
    </w:p>
    <w:p w14:paraId="678A724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54F9A30" w14:textId="75098758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9DAEF5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F1CB68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AKAL100.63</w:t>
      </w:r>
    </w:p>
    <w:p w14:paraId="0B92E4F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66605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B8B0BE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54610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1B27B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CFF0C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54AC7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69A84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Verbindungskabel – 5 m</w:t>
      </w:r>
    </w:p>
    <w:p w14:paraId="4F696B1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3ED76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Verbindungskabel zum Verbinden des kapazitiven Sensors</w:t>
      </w:r>
    </w:p>
    <w:p w14:paraId="77D985A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mit dem 4 Port IO-Link Master; Länge 5 Meter.</w:t>
      </w:r>
    </w:p>
    <w:p w14:paraId="6EE8E9D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Umgebungstemperatur von -25 bis +75°C, Schutzart IP 65,</w:t>
      </w:r>
    </w:p>
    <w:p w14:paraId="7861159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vergoldete Kontakte,</w:t>
      </w:r>
    </w:p>
    <w:p w14:paraId="3F86D66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2DC8B22" w14:textId="7D69B251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51D25D0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E47F94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AKAL100.44</w:t>
      </w:r>
    </w:p>
    <w:p w14:paraId="7A3254C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7EA730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84B208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2B4D7A" w14:textId="4535D1A1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B7D558" w14:textId="73807239" w:rsidR="00C50425" w:rsidRDefault="00C5042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AAEC12" w14:textId="77777777" w:rsidR="00C50425" w:rsidRPr="00464909" w:rsidRDefault="00C5042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15E2A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A429A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Verbindungskabel – 20 m</w:t>
      </w:r>
    </w:p>
    <w:p w14:paraId="47DFE75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BA69A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Verbindungskabel zum Verbinden des kapazitiven Sensors  </w:t>
      </w:r>
    </w:p>
    <w:p w14:paraId="51748B0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mit dem 4 Port IO-Link Master; Länge 20 Meter.</w:t>
      </w:r>
    </w:p>
    <w:p w14:paraId="7F06778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Umgebungstemperatur von -25 bis +75°C, Schutzart IP 65,</w:t>
      </w:r>
    </w:p>
    <w:p w14:paraId="3623D2F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vergoldete Kontakte,</w:t>
      </w:r>
    </w:p>
    <w:p w14:paraId="17619A5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66B9796" w14:textId="7B4A1D8B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38A3190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403081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AKAL100.46</w:t>
      </w:r>
    </w:p>
    <w:p w14:paraId="635A343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69133D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5B7E722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39098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2EFF4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04C12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Kapazitiver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Leckageüberwachungs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Sensor</w:t>
      </w:r>
    </w:p>
    <w:p w14:paraId="7171E38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31C7D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Hochempfindlicher Kapazitiver Sensor für berührungslose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Leckageüberwachung</w:t>
      </w:r>
      <w:proofErr w:type="spellEnd"/>
    </w:p>
    <w:p w14:paraId="45CD812A" w14:textId="0C2070B6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Schaltabstand 20mm, Fernabgleich (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Teach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-Funktion), programmierbare </w:t>
      </w:r>
      <w:r w:rsidR="00A2023E" w:rsidRPr="00464909">
        <w:rPr>
          <w:rFonts w:ascii="Century Gothic" w:hAnsi="Century Gothic" w:cs="Arial"/>
          <w:color w:val="595959" w:themeColor="text1" w:themeTint="A6"/>
          <w:szCs w:val="22"/>
        </w:rPr>
        <w:t>Ausgänge, Umgebungstemperatur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von -25 bis +80°C, Schutzart IP 65,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7E10936" w14:textId="2995E5FD" w:rsidR="003E3F4B" w:rsidRPr="00464909" w:rsidRDefault="00A2023E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zwischen dem möglicherweise austretenden Medium</w:t>
      </w:r>
      <w:r w:rsidR="003E3F4B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und dem Sensor besteht keine Verbindung, die volle Betriebssicherheit ist zu jeder Zeit gegeben,</w:t>
      </w:r>
      <w:r w:rsidR="003E3F4B"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F2B5E7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DD3F332" w14:textId="20A0AF1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725713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2756A0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AKAL100.21</w:t>
      </w:r>
    </w:p>
    <w:p w14:paraId="3D72667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8D1B2B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4FC27F0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EC8B4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70C8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optische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Leckageüberwachung</w:t>
      </w:r>
      <w:proofErr w:type="spellEnd"/>
    </w:p>
    <w:p w14:paraId="6999C2E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D6388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optische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Leckageüberwachung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zum Anschluss an</w:t>
      </w:r>
    </w:p>
    <w:p w14:paraId="1743B0D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Doppelrohrendübergängen bzw. Zwischenstücken</w:t>
      </w:r>
    </w:p>
    <w:p w14:paraId="1AE4167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PVC-U Kugelhahn mit R ½“ Anschluss</w:t>
      </w:r>
    </w:p>
    <w:p w14:paraId="3B3F0F2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incl. Überwachungsrohr aus PVC-U transparent d20mm</w:t>
      </w:r>
    </w:p>
    <w:p w14:paraId="7D3513EC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und Endkappe</w:t>
      </w:r>
    </w:p>
    <w:p w14:paraId="784A2CE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Gesamtbaulänge ca. 170mm</w:t>
      </w:r>
    </w:p>
    <w:p w14:paraId="50A8C68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5D4D639" w14:textId="25A837C5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012B36D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1E423A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AKAL100.70</w:t>
      </w:r>
    </w:p>
    <w:p w14:paraId="5837E0E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2BC0E9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6E43ED96" w14:textId="77777777" w:rsidR="00C50425" w:rsidRDefault="00C50425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AA4E2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-Doppelrohrleitung aus PE; Sensorzwischenstück</w:t>
      </w:r>
    </w:p>
    <w:p w14:paraId="4D848BB3" w14:textId="77777777" w:rsidR="003E3F4B" w:rsidRPr="00464909" w:rsidRDefault="003E3F4B" w:rsidP="003E3F4B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F03CF3" w14:textId="77777777" w:rsidR="003E3F4B" w:rsidRPr="00464909" w:rsidRDefault="003E3F4B" w:rsidP="003E3F4B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-Abfluss-Doppelrohrleitungs-Sensorzwischenstück aus PE zum Einbau in die Doppelrohrleitungsstrecke; Innenrohr DE 110 x 4,2 mm, Außenrohr DE 160 x 6,2 mm, Formteilenden verlängert zum Heizwendelschweißen, ½“ IG Muffe mit Schutzstopfen (zur Entleerung und Ringraumprüfung) für die Aufnahme des kapazitiven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Leckagesensors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4B5F17D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223367" w14:textId="09F0AB81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2D1AB4E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49B14D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69.16.11</w:t>
      </w:r>
    </w:p>
    <w:p w14:paraId="7C7BD09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FE82E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22EFD0F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30B52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A1703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5A641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BEA11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68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-Doppelrohrleitung aus PE; Sensorzwischenstück</w:t>
      </w:r>
    </w:p>
    <w:p w14:paraId="1E36EE49" w14:textId="77777777" w:rsidR="003E3F4B" w:rsidRPr="00464909" w:rsidRDefault="003E3F4B" w:rsidP="003E3F4B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6034D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-Abfluss-Doppelrohrleitungs-Sensorzwischenstück aus PE zum Einbau in die Doppelrohrleitungsstrecke; Innenrohr DE 125 x 4,8 mm, Außenrohr DE 200 x 6,2 mm, Formteilenden verlängert zum Heizwendelschweißen, ½“ IG Muffe mit Schutzstopfen (zur Entleerung und Ringraumprüfung) für die Aufnahme des kapazitiven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Leckagesensors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51D72F0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334DF2" w14:textId="0E7C4381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6421E2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18C4EFC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69.20.12</w:t>
      </w:r>
    </w:p>
    <w:p w14:paraId="7EBEDA9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D4797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4443DE6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B82D7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B45D50" w14:textId="5036633C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89D78D" w14:textId="301F2580" w:rsidR="00F90860" w:rsidRDefault="00F90860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EE5AD8" w14:textId="3EFE7E1E" w:rsidR="00F90860" w:rsidRDefault="00F90860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390AA8" w14:textId="5B5AACFD" w:rsidR="00C50425" w:rsidRDefault="00C5042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AB5D92" w14:textId="093186F4" w:rsidR="00C50425" w:rsidRDefault="00C5042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12FB1B" w14:textId="77777777" w:rsidR="00C50425" w:rsidRPr="00464909" w:rsidRDefault="00C5042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6C72F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82802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C1D987" w14:textId="6E0F197F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-Doppelrohrleitung aus PE;</w:t>
      </w:r>
      <w:r w:rsidR="00C50425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Sensorzwischenstück</w:t>
      </w:r>
    </w:p>
    <w:p w14:paraId="0CC2E5C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2BF53BE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-Abfluss-Doppelrohrleitungs-Sensorzwischenstück aus PE zum Einbau in die Doppelrohrleitungsstrecke; Innenrohr DE 250 x 7,7 mm, Außenrohr DE 160 x 6,2 mm, Formteilenden verlängert zum Heizwendelschweißen, ½“ IG Muffe mit Schutzstopfen (zur Entleerung und Ringraumprüfung) für die Aufnahme des kapazitiven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Leckagesensors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7A07495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9521DE" w14:textId="269DB3AF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6840E8FC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D36F34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69.25.16</w:t>
      </w:r>
    </w:p>
    <w:p w14:paraId="601EA0B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08446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6234040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8C0CC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D35F5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FDBB7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0E8DC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-Doppelrohrleitung aus PE; Sensorzwischenstück</w:t>
      </w:r>
    </w:p>
    <w:p w14:paraId="7862DC6E" w14:textId="77777777" w:rsidR="003E3F4B" w:rsidRPr="00464909" w:rsidRDefault="003E3F4B" w:rsidP="003E3F4B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AF603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Sensorzwischenstück aus PE zum Einbau in die Doppelrohrleitungsstrecke, Innenrohr DE 315 x 9,7 mm, Außenrohr DE 250 x 7,7 mm, Formteilenden verlängert zum Heizwendelschweißen, ½“ IG Muffe mit Schutzstopfen (zur Entleerung und Ringraumprüfung) für die Aufnahme des kapazitiven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Leckagesensors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7A0B32B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A55F50" w14:textId="0F80F88C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554648D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464621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69.31.25</w:t>
      </w:r>
    </w:p>
    <w:p w14:paraId="1A135F2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3706E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E0FD52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713D4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483C8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471DA7" w14:textId="61CBCFA0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E912E0" w14:textId="22860ED7" w:rsidR="00F90860" w:rsidRDefault="00F90860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F4246D" w14:textId="545221FC" w:rsidR="00F90860" w:rsidRDefault="00F90860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EE9C55" w14:textId="77777777" w:rsidR="00C50425" w:rsidRDefault="00C5042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A62305" w14:textId="7A9A59CB" w:rsidR="00F90860" w:rsidRDefault="00F90860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73BEEE" w14:textId="09705F72" w:rsidR="00F90860" w:rsidRDefault="00F90860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0A479F" w14:textId="77777777" w:rsidR="00F90860" w:rsidRPr="00464909" w:rsidRDefault="00F90860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4946E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-Doppelrohrleitung aus PE; Sensorendübergang</w:t>
      </w:r>
    </w:p>
    <w:p w14:paraId="6A316DA5" w14:textId="77777777" w:rsidR="003E3F4B" w:rsidRPr="00464909" w:rsidRDefault="003E3F4B" w:rsidP="003E3F4B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48447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(Übergang von Doppel- auf Einzelrohr) aus PE zum Einbau am Ende einer Rohrstrecke im Kontrollbereich; Innenrohr DE 110 x 4,2 mm, Außenrohr DE 160 x 6,2 mm, Formteilenden verlängert zum Heizwendelschweißen, ½“ IG Muffe mit Schutzstopfen (zur Entleerung und Ringraumprüfung) für die Aufnahme des kapazitiven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Leckagesensors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40771D7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B2135B" w14:textId="2C5FE320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2E9D5B9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5CF2E9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68.16.11</w:t>
      </w:r>
    </w:p>
    <w:p w14:paraId="583AE09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C7189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2207058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6B565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6A369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-Doppelrohrleitung aus PE; Sensorendübergang</w:t>
      </w:r>
    </w:p>
    <w:p w14:paraId="0ABC1778" w14:textId="77777777" w:rsidR="003E3F4B" w:rsidRPr="00464909" w:rsidRDefault="003E3F4B" w:rsidP="003E3F4B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D124F" w14:textId="77777777" w:rsidR="003E3F4B" w:rsidRPr="00464909" w:rsidRDefault="003E3F4B" w:rsidP="003E3F4B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-Abfluss-Doppelrohrleitungs-Sensorendübergang (Übergang von Doppel- auf Einzelrohr) aus PE zum Einbau am Ende einer Rohrstrecke im Kontrollbereich; Innenrohr DE 125 x 4,8 mm, Außenrohr DE 200 x 6,2 mm, Formteilenden verlängert zum Heizwendelschweißen, ½“ IG Muffe mit Schutzstopfen (zur Entleerung und Ringraumprüfung) für die Aufnahme des kapazitiven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Leckagesensors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781457F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803EFB" w14:textId="08F50BCF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35FCF45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362FD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68.20.12</w:t>
      </w:r>
    </w:p>
    <w:p w14:paraId="6DD6A94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8853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308AB3C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204A6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D38BE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AB6DD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0D4A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0AC97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DF6FBC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CE5E3C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01DC9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7880E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EB7F5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-Doppelrohrleitung aus PE; Sensorendübergang</w:t>
      </w:r>
    </w:p>
    <w:p w14:paraId="3180A1F8" w14:textId="77777777" w:rsidR="003E3F4B" w:rsidRPr="00464909" w:rsidRDefault="003E3F4B" w:rsidP="003E3F4B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D26283" w14:textId="77777777" w:rsidR="003E3F4B" w:rsidRPr="00464909" w:rsidRDefault="003E3F4B" w:rsidP="003E3F4B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-Abfluss-Doppelrohrleitungs-Sensorendübergang (Übergang von Doppel- auf Einzelrohr) aus PE zum Einbau am Ende einer Rohrstrecke im Kontrollbereich; Innenrohr DE 160 x 6,2 mm, Außenrohr DE 250 x 7,7 mm, Formteilenden verlängert zum Heizwendelschweißen, ½“ IG Muffe mit Schutzstopfen (zur Entleerung und Ringraumprüfung) für die Aufnahme des kapazitiven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Leckagesensors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581A170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F14BEA" w14:textId="1F58A873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72FA45F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65A2B2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68.25.16</w:t>
      </w:r>
    </w:p>
    <w:p w14:paraId="4C367A1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F5C48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4F814D8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D233B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15ABF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AkathermPlusAbfluss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-Doppelrohrleitung aus PE-HD; </w:t>
      </w:r>
    </w:p>
    <w:p w14:paraId="587247E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Sensorendübergang</w:t>
      </w:r>
    </w:p>
    <w:p w14:paraId="333DD68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65B5F1E" w14:textId="77777777" w:rsidR="003E3F4B" w:rsidRPr="00464909" w:rsidRDefault="003E3F4B" w:rsidP="003E3F4B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(Übergang von Doppel- auf Einzelrohr) aus PE zum Einbau am Ende einer Rohrstrecke im Kontrollbereich; Innenrohr DE 200 x 6,2 mm, Außenrohr DE 315 x 9,7 mm, Formteilenden verlängert zum Heizwendelschweißen, ½“ IG Muffe mit Schutzstopfen (zur Entleerung und Ringraumprüfung) für die Aufnahme des kapazitiven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Leckagesensors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5A5CE19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1701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46E93F" w14:textId="53BA54BE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36EE0B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FB09E1C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68.31.20</w:t>
      </w:r>
    </w:p>
    <w:p w14:paraId="55AE5DC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5091A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36F199C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2DF74C" w14:textId="6711B9EB" w:rsidR="003E3F4B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166BC0" w14:textId="2D307680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3EC67F" w14:textId="7E51C03D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48D6A7" w14:textId="025F8D21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B5D0E7" w14:textId="281C0450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DE4C19" w14:textId="4C1A4F85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69857F" w14:textId="73332D5A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5FDC32" w14:textId="318F1F70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1C520E" w14:textId="77777777" w:rsidR="00C50425" w:rsidRDefault="00C50425" w:rsidP="00C50425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lastRenderedPageBreak/>
        <w:t xml:space="preserve">Leistungspositionen für elektronische Leckage Überwachung </w:t>
      </w:r>
    </w:p>
    <w:p w14:paraId="32DFCBE6" w14:textId="6884D859" w:rsidR="00C50425" w:rsidRPr="00464909" w:rsidRDefault="00C50425" w:rsidP="00C50425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mit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r>
        <w:rPr>
          <w:rFonts w:ascii="Century Gothic" w:hAnsi="Century Gothic" w:cs="Arial"/>
          <w:color w:val="595959" w:themeColor="text1" w:themeTint="A6"/>
          <w:szCs w:val="22"/>
        </w:rPr>
        <w:t>n</w:t>
      </w:r>
      <w:proofErr w:type="spellEnd"/>
    </w:p>
    <w:p w14:paraId="62676021" w14:textId="77777777" w:rsidR="00C50425" w:rsidRDefault="00C50425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445E12" w14:textId="3794CC1E" w:rsidR="00DC1426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11620CD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88A9EC" w14:textId="77777777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 für Doppelrohrleitungen mit</w:t>
      </w:r>
    </w:p>
    <w:p w14:paraId="3BEBB8AC" w14:textId="3EE05B77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Integriertem Messumformer und integrierter Bezugselektrode</w:t>
      </w:r>
    </w:p>
    <w:p w14:paraId="5D187493" w14:textId="4021CCC1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DIBT-Zulassung Z-65.40-496</w:t>
      </w:r>
    </w:p>
    <w:p w14:paraId="0E3D204B" w14:textId="6BB8F0DC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Spannungsversorgung: 15-27 V DC,</w:t>
      </w:r>
    </w:p>
    <w:p w14:paraId="5A0C9E82" w14:textId="30FD2594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Ausgang: Relais, potentialfrei, öffnet bei Alarm,</w:t>
      </w:r>
    </w:p>
    <w:p w14:paraId="3129C316" w14:textId="7A9769C4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  <w:lang w:val="en-US"/>
        </w:rPr>
      </w:pPr>
      <w:r w:rsidRPr="00C50425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  <w:lang w:val="en-US"/>
        </w:rPr>
        <w:t>max. 50 V AC/DC / 0,5 A / 10 VA</w:t>
      </w:r>
    </w:p>
    <w:p w14:paraId="2A2DDF03" w14:textId="1DC17D97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50425">
        <w:rPr>
          <w:rFonts w:ascii="Century Gothic" w:hAnsi="Century Gothic" w:cs="Arial"/>
          <w:color w:val="595959" w:themeColor="text1" w:themeTint="A6"/>
          <w:szCs w:val="22"/>
          <w:lang w:val="en-US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mit Anschluss für externen Prüftaster,</w:t>
      </w:r>
    </w:p>
    <w:p w14:paraId="3CD13C86" w14:textId="22FBC739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Sondenwerkstoff</w:t>
      </w:r>
      <w:proofErr w:type="spellEnd"/>
      <w:r w:rsidRPr="00DC1426">
        <w:rPr>
          <w:rFonts w:ascii="Century Gothic" w:hAnsi="Century Gothic" w:cs="Arial"/>
          <w:color w:val="595959" w:themeColor="text1" w:themeTint="A6"/>
          <w:szCs w:val="22"/>
        </w:rPr>
        <w:t>: PE-HD,</w:t>
      </w:r>
    </w:p>
    <w:p w14:paraId="420BB0A1" w14:textId="3016A67B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Dichtung: O-Ring EPDM,</w:t>
      </w:r>
    </w:p>
    <w:p w14:paraId="0FD9A93D" w14:textId="5E36E2DF" w:rsidR="00DC1426" w:rsidRPr="00464909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MAXIMAT LW CX SDR 4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einschließlich aller Nebenarbeiten.</w:t>
      </w:r>
    </w:p>
    <w:p w14:paraId="2C3E54B0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1701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43C15F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385E46C2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3CD5406" w14:textId="09889D2F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AKAL100.73</w:t>
      </w:r>
    </w:p>
    <w:p w14:paraId="471D31F6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1284A8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4F77F626" w14:textId="58D86BB5" w:rsidR="00DC1426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A8E616" w14:textId="478F799D" w:rsidR="00DC1426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394889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B5EB25" w14:textId="100AD405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61727C" w14:textId="004057C6" w:rsidR="00DC1426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Montageteil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für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2071F7AF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8E8398" w14:textId="77777777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Montageteil für 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Leckagesystem</w:t>
      </w:r>
      <w:proofErr w:type="spellEnd"/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 an Doppelwand-Rohrleitungen</w:t>
      </w:r>
    </w:p>
    <w:p w14:paraId="3B5B25B3" w14:textId="3F73F277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Einschraubteil aus PE-HD (G ½“)</w:t>
      </w:r>
    </w:p>
    <w:p w14:paraId="32C228CF" w14:textId="5E298729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Mit Aufnahme für 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 und Bezugselektrode,</w:t>
      </w:r>
    </w:p>
    <w:p w14:paraId="5DA44C70" w14:textId="7A332681" w:rsidR="00DC1426" w:rsidRPr="00DC1426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incl. PVC-U Kugelhahn mit EPDM Dichtung und transparentem Überwachungsrohr</w:t>
      </w:r>
    </w:p>
    <w:p w14:paraId="37725E35" w14:textId="1759114F" w:rsidR="00DC1426" w:rsidRPr="00464909" w:rsidRDefault="00DC1426" w:rsidP="00DC1426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MAXIMAT LW CX SDR AG 254 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, entsprechend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den Vorbemerkungen liefern, einschließlich aller Nebenarbeiten.</w:t>
      </w:r>
    </w:p>
    <w:p w14:paraId="3994F657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1701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BB2E57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01ED8511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0169F44" w14:textId="6BBA7BBF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AKAL100.7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</w:p>
    <w:p w14:paraId="4EE8AF1F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932AAD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0A7474AC" w14:textId="604FB16B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564C68" w14:textId="45BE1942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DBCCF9" w14:textId="135337B0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8C1C7F" w14:textId="6C2E31DD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3BE3B2" w14:textId="6B9AF99B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669643" w14:textId="019F5200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21C4EC" w14:textId="50AD4906" w:rsidR="00DC1426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bookmarkStart w:id="0" w:name="_GoBack"/>
      <w:bookmarkEnd w:id="0"/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lastRenderedPageBreak/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00D0D" w:rsidRPr="00B00D0D">
        <w:rPr>
          <w:rFonts w:ascii="Century Gothic" w:hAnsi="Century Gothic" w:cs="Arial"/>
          <w:color w:val="595959" w:themeColor="text1" w:themeTint="A6"/>
          <w:szCs w:val="22"/>
        </w:rPr>
        <w:t>Signaleinrichtung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für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38C72EA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C462C2" w14:textId="59F60124" w:rsidR="00B00D0D" w:rsidRPr="00B00D0D" w:rsidRDefault="00DC1426" w:rsidP="00B00D0D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="00B00D0D" w:rsidRPr="00B00D0D">
        <w:rPr>
          <w:rFonts w:ascii="Century Gothic" w:hAnsi="Century Gothic" w:cs="Arial"/>
          <w:color w:val="595959" w:themeColor="text1" w:themeTint="A6"/>
          <w:szCs w:val="22"/>
        </w:rPr>
        <w:t>Signaleinrichtung zum Anschluss von einer WHG-zugelassenen</w:t>
      </w:r>
      <w:r w:rsidR="00B00D0D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00D0D" w:rsidRPr="00B00D0D">
        <w:rPr>
          <w:rFonts w:ascii="Century Gothic" w:hAnsi="Century Gothic" w:cs="Arial"/>
          <w:color w:val="595959" w:themeColor="text1" w:themeTint="A6"/>
          <w:szCs w:val="22"/>
        </w:rPr>
        <w:t xml:space="preserve">Überfüllsicherung oder </w:t>
      </w:r>
      <w:proofErr w:type="spellStart"/>
      <w:r w:rsidR="00B00D0D" w:rsidRPr="00B00D0D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="00B00D0D"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="00B00D0D" w:rsidRPr="00B00D0D">
        <w:rPr>
          <w:rFonts w:ascii="Century Gothic" w:hAnsi="Century Gothic" w:cs="Arial"/>
          <w:color w:val="595959" w:themeColor="text1" w:themeTint="A6"/>
          <w:szCs w:val="22"/>
        </w:rPr>
        <w:t>optischer und akustischer Alarm-Signalisierung</w:t>
      </w:r>
    </w:p>
    <w:p w14:paraId="5D066D2F" w14:textId="4D96AF5C" w:rsidR="00B00D0D" w:rsidRPr="00B00D0D" w:rsidRDefault="00B00D0D" w:rsidP="00B00D0D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B00D0D">
        <w:rPr>
          <w:rFonts w:ascii="Century Gothic" w:hAnsi="Century Gothic" w:cs="Arial"/>
          <w:color w:val="595959" w:themeColor="text1" w:themeTint="A6"/>
          <w:szCs w:val="22"/>
        </w:rPr>
        <w:t>Quittiertaste</w:t>
      </w:r>
      <w:proofErr w:type="spellEnd"/>
      <w:r w:rsidRPr="00B00D0D">
        <w:rPr>
          <w:rFonts w:ascii="Century Gothic" w:hAnsi="Century Gothic" w:cs="Arial"/>
          <w:color w:val="595959" w:themeColor="text1" w:themeTint="A6"/>
          <w:szCs w:val="22"/>
        </w:rPr>
        <w:t xml:space="preserve"> für Alarmhupe</w:t>
      </w:r>
    </w:p>
    <w:p w14:paraId="5A978C00" w14:textId="77742596" w:rsidR="00B00D0D" w:rsidRPr="00B00D0D" w:rsidRDefault="00B00D0D" w:rsidP="00B00D0D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1 Ausgangsrelais (Wechsler), Satus-LED,</w:t>
      </w:r>
    </w:p>
    <w:p w14:paraId="02E2B35F" w14:textId="3DD2DA63" w:rsidR="00B00D0D" w:rsidRPr="00B00D0D" w:rsidRDefault="00B00D0D" w:rsidP="00B00D0D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Versorgungsspannung 230 V AC,</w:t>
      </w:r>
    </w:p>
    <w:p w14:paraId="4E07EF0B" w14:textId="5D10DB35" w:rsidR="00B00D0D" w:rsidRPr="00B00D0D" w:rsidRDefault="00B00D0D" w:rsidP="00B00D0D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Gehäuse für Wandaufbau, Schutzart IP65</w:t>
      </w:r>
    </w:p>
    <w:p w14:paraId="0BB186D2" w14:textId="6AB678E3" w:rsidR="00DC1426" w:rsidRPr="00464909" w:rsidRDefault="00B00D0D" w:rsidP="00B00D0D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MAXIMAT TC 1</w:t>
      </w:r>
      <w:r w:rsidR="00DC1426">
        <w:rPr>
          <w:rFonts w:ascii="Century Gothic" w:hAnsi="Century Gothic" w:cs="Arial"/>
          <w:color w:val="595959" w:themeColor="text1" w:themeTint="A6"/>
          <w:szCs w:val="22"/>
        </w:rPr>
        <w:t xml:space="preserve">, entsprechend </w:t>
      </w:r>
      <w:r w:rsidR="00DC1426" w:rsidRPr="00464909">
        <w:rPr>
          <w:rFonts w:ascii="Century Gothic" w:hAnsi="Century Gothic" w:cs="Arial"/>
          <w:color w:val="595959" w:themeColor="text1" w:themeTint="A6"/>
          <w:szCs w:val="22"/>
        </w:rPr>
        <w:t>den Vorbemerkungen liefern, einschließlich aller Nebenarbeiten.</w:t>
      </w:r>
    </w:p>
    <w:p w14:paraId="348DD8F2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1701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C87E4B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66A1CB4A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800B557" w14:textId="29AAF959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AKAL100.7</w:t>
      </w:r>
      <w:r w:rsidR="00B00D0D">
        <w:rPr>
          <w:rFonts w:ascii="Century Gothic" w:hAnsi="Century Gothic" w:cs="Arial"/>
          <w:color w:val="595959" w:themeColor="text1" w:themeTint="A6"/>
          <w:szCs w:val="22"/>
        </w:rPr>
        <w:t>4</w:t>
      </w:r>
    </w:p>
    <w:p w14:paraId="7E39B42D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C21FEE" w14:textId="77777777" w:rsidR="00DC1426" w:rsidRPr="00464909" w:rsidRDefault="00DC1426" w:rsidP="00DC142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3248A16D" w14:textId="2765A89E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027CF6" w14:textId="34808863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FD1F73" w14:textId="26AC5552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51FCC3" w14:textId="305A93BE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E29DC4" w14:textId="19CB3575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CE8766" w14:textId="77777777" w:rsidR="00DC1426" w:rsidRPr="00464909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750A0E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4B0FA70F" w14:textId="337FF965" w:rsidR="003E3F4B" w:rsidRPr="00464909" w:rsidRDefault="003E3F4B" w:rsidP="003E3F4B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3288BA79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42668D7F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p w14:paraId="3E1AA8A4" w14:textId="77777777" w:rsidR="003E3F4B" w:rsidRPr="00464909" w:rsidRDefault="003E3F4B" w:rsidP="003E3F4B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2FE60D73" w14:textId="77777777" w:rsidR="00DE0164" w:rsidRPr="00464909" w:rsidRDefault="00DE0164" w:rsidP="002C48EE">
      <w:pPr>
        <w:rPr>
          <w:rFonts w:ascii="Century Gothic" w:hAnsi="Century Gothic" w:cs="Arial"/>
          <w:color w:val="595959" w:themeColor="text1" w:themeTint="A6"/>
          <w:szCs w:val="22"/>
        </w:rPr>
      </w:pPr>
    </w:p>
    <w:sectPr w:rsidR="00DE0164" w:rsidRPr="00464909" w:rsidSect="000763E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AABA" w14:textId="77777777" w:rsidR="00463515" w:rsidRDefault="00463515" w:rsidP="00DE0164">
      <w:r>
        <w:separator/>
      </w:r>
    </w:p>
  </w:endnote>
  <w:endnote w:type="continuationSeparator" w:id="0">
    <w:p w14:paraId="55C01A8F" w14:textId="77777777" w:rsidR="00463515" w:rsidRDefault="00463515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08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20"/>
      <w:gridCol w:w="2079"/>
      <w:gridCol w:w="2347"/>
    </w:tblGrid>
    <w:tr w:rsidR="00DE0164" w:rsidRPr="00DB4958" w14:paraId="5F766DA3" w14:textId="77777777" w:rsidTr="000763EF">
      <w:trPr>
        <w:trHeight w:val="964"/>
      </w:trPr>
      <w:tc>
        <w:tcPr>
          <w:tcW w:w="4962" w:type="dxa"/>
        </w:tcPr>
        <w:p w14:paraId="707BD941" w14:textId="1EA344F3" w:rsidR="00DE0164" w:rsidRPr="002C48EE" w:rsidRDefault="00DE0164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 w:rsidR="002C48EE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="002C48EE"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="002C48EE"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 w:rsidR="002C48EE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20" w:type="dxa"/>
        </w:tcPr>
        <w:p w14:paraId="40F37FEC" w14:textId="4CDE1646" w:rsidR="00DE0164" w:rsidRPr="00DB4958" w:rsidRDefault="00DE0164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079" w:type="dxa"/>
        </w:tcPr>
        <w:p w14:paraId="3293602E" w14:textId="77777777" w:rsidR="002C48EE" w:rsidRPr="00DB4958" w:rsidRDefault="002C48EE" w:rsidP="002C48EE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4613F4BD" w14:textId="747C51F6" w:rsidR="00DE0164" w:rsidRPr="00DB4958" w:rsidRDefault="00DE0164" w:rsidP="00DE0164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347" w:type="dxa"/>
        </w:tcPr>
        <w:p w14:paraId="5FC9E581" w14:textId="00217B0A" w:rsidR="00DE0164" w:rsidRPr="00DB4958" w:rsidRDefault="002C48EE" w:rsidP="00DE0164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</w:p>
      </w:tc>
    </w:tr>
  </w:tbl>
  <w:p w14:paraId="5D58F602" w14:textId="77777777" w:rsidR="00DE0164" w:rsidRPr="00DB4958" w:rsidRDefault="00DE0164" w:rsidP="00DE0164">
    <w:pPr>
      <w:pStyle w:val="Fuzeile"/>
      <w:rPr>
        <w:color w:val="595959" w:themeColor="text1" w:themeTint="A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09B5" w14:textId="77777777" w:rsidR="00463515" w:rsidRDefault="00463515" w:rsidP="00DE0164">
      <w:r>
        <w:separator/>
      </w:r>
    </w:p>
  </w:footnote>
  <w:footnote w:type="continuationSeparator" w:id="0">
    <w:p w14:paraId="6048A266" w14:textId="77777777" w:rsidR="00463515" w:rsidRDefault="00463515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4DBA" w14:textId="77777777" w:rsidR="00DE0164" w:rsidRDefault="00463515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33CE" w14:textId="77777777" w:rsidR="00DE0164" w:rsidRDefault="00463515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2051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DE016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FFD4" w14:textId="77777777" w:rsidR="00DE0164" w:rsidRDefault="00463515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2049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763EF"/>
    <w:rsid w:val="000A5E55"/>
    <w:rsid w:val="002C0348"/>
    <w:rsid w:val="002C48EE"/>
    <w:rsid w:val="003D09B2"/>
    <w:rsid w:val="003E3F4B"/>
    <w:rsid w:val="00445EC9"/>
    <w:rsid w:val="00463515"/>
    <w:rsid w:val="00464909"/>
    <w:rsid w:val="00484797"/>
    <w:rsid w:val="00486576"/>
    <w:rsid w:val="004A6E7E"/>
    <w:rsid w:val="004D1C28"/>
    <w:rsid w:val="005F1C7C"/>
    <w:rsid w:val="005F1E0B"/>
    <w:rsid w:val="006B6621"/>
    <w:rsid w:val="007C081B"/>
    <w:rsid w:val="00800365"/>
    <w:rsid w:val="0081777D"/>
    <w:rsid w:val="0089127A"/>
    <w:rsid w:val="008D79DB"/>
    <w:rsid w:val="00943C07"/>
    <w:rsid w:val="0097727F"/>
    <w:rsid w:val="009B7BD5"/>
    <w:rsid w:val="009D4931"/>
    <w:rsid w:val="00A2023E"/>
    <w:rsid w:val="00A70154"/>
    <w:rsid w:val="00AF29B4"/>
    <w:rsid w:val="00B00D0D"/>
    <w:rsid w:val="00B50BFD"/>
    <w:rsid w:val="00BF6742"/>
    <w:rsid w:val="00C50425"/>
    <w:rsid w:val="00CF743B"/>
    <w:rsid w:val="00D03F3C"/>
    <w:rsid w:val="00DB4958"/>
    <w:rsid w:val="00DC1426"/>
    <w:rsid w:val="00DE0164"/>
    <w:rsid w:val="00E47841"/>
    <w:rsid w:val="00E54DCC"/>
    <w:rsid w:val="00EE14DC"/>
    <w:rsid w:val="00F24CED"/>
    <w:rsid w:val="00F90860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164"/>
  </w:style>
  <w:style w:type="paragraph" w:styleId="Fuzeile">
    <w:name w:val="footer"/>
    <w:basedOn w:val="Standard"/>
    <w:link w:val="Fu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1668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Steuer, Mirko</cp:lastModifiedBy>
  <cp:revision>8</cp:revision>
  <dcterms:created xsi:type="dcterms:W3CDTF">2020-04-15T11:27:00Z</dcterms:created>
  <dcterms:modified xsi:type="dcterms:W3CDTF">2020-04-27T06:31:00Z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